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成绩查询操作手册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 xml:space="preserve">进入中央音乐学院远程音乐教育学院：  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"http://mdmec.ccom.edu.cn/cms/"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http://mdmec.ccom.edu.cn/cms/</w:t>
      </w:r>
      <w:r>
        <w:rPr>
          <w:rFonts w:hint="eastAsia"/>
        </w:rPr>
        <w:fldChar w:fldCharType="end"/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>登录个人工作室</w:t>
      </w:r>
    </w:p>
    <w:p>
      <w:pPr>
        <w:numPr>
          <w:numId w:val="0"/>
        </w:num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439920" cy="3154045"/>
            <wp:effectExtent l="0" t="0" r="17780" b="8255"/>
            <wp:docPr id="3" name="图片 3" descr="165569100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5691006980"/>
                    <pic:cNvPicPr>
                      <a:picLocks noChangeAspect="1"/>
                    </pic:cNvPicPr>
                  </pic:nvPicPr>
                  <pic:blipFill>
                    <a:blip r:embed="rId4"/>
                    <a:srcRect l="15729" t="9853" b="10574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三、成绩查询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3255" cy="3336925"/>
            <wp:effectExtent l="0" t="0" r="4445" b="15875"/>
            <wp:docPr id="4" name="图片 4" descr="165569133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5691337411"/>
                    <pic:cNvPicPr>
                      <a:picLocks noChangeAspect="1"/>
                    </pic:cNvPicPr>
                  </pic:nvPicPr>
                  <pic:blipFill>
                    <a:blip r:embed="rId5"/>
                    <a:srcRect r="15384" b="15853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四、查看总评成绩，若总评成绩为0或者不及格（60及格），则需补考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4263390"/>
            <wp:effectExtent l="0" t="0" r="7620" b="3810"/>
            <wp:docPr id="5" name="图片 5" descr="165569140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56914005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注意：有总评成绩显示未录入的有以下情况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一、如下表，科目《统考辅导》，该科目为辅导科目，不计入成绩，所以显示未录入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817880"/>
            <wp:effectExtent l="0" t="0" r="3175" b="1270"/>
            <wp:docPr id="6" name="图片 6" descr="165569164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5691648522"/>
                    <pic:cNvPicPr>
                      <a:picLocks noChangeAspect="1"/>
                    </pic:cNvPicPr>
                  </pic:nvPicPr>
                  <pic:blipFill>
                    <a:blip r:embed="rId7"/>
                    <a:srcRect t="22911" b="369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二、实践课、专业课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音乐学（音乐教育）：钢琴、合唱指挥、演唱演奏、音乐教学法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音乐学（艺术概论）：艺术实践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以上科目为实践专业课，成绩可能在个人工作室中显示不全，不计入这次补考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校考操作手册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在个人工作室内先查看成绩单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如该位同学，查看成绩单发现音乐美学基本问题、曲式学（下）科目没有成绩需要补考。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040505"/>
            <wp:effectExtent l="0" t="0" r="4445" b="17145"/>
            <wp:docPr id="7" name="图片 7" descr="165569287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5692873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在科目列表中找到并点击对应科目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84115" cy="3528060"/>
            <wp:effectExtent l="0" t="0" r="6985" b="15240"/>
            <wp:docPr id="8" name="图片 8" descr="165569305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5693050996"/>
                    <pic:cNvPicPr>
                      <a:picLocks noChangeAspect="1"/>
                    </pic:cNvPicPr>
                  </pic:nvPicPr>
                  <pic:blipFill>
                    <a:blip r:embed="rId9"/>
                    <a:srcRect t="415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学习及考试</w:t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大家可以提前复习学习，到考试当天时间段内点击在线考试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642360"/>
            <wp:effectExtent l="0" t="0" r="8890" b="15240"/>
            <wp:docPr id="9" name="图片 9" descr="1655693269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5693269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6F8604"/>
    <w:multiLevelType w:val="singleLevel"/>
    <w:tmpl w:val="C36F86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7EE171C"/>
    <w:multiLevelType w:val="singleLevel"/>
    <w:tmpl w:val="37EE17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jYjZiYTRhODE5NzEyNTlkYjZmZmNjZjkwMWViNDAifQ=="/>
  </w:docVars>
  <w:rsids>
    <w:rsidRoot w:val="777961FF"/>
    <w:rsid w:val="51696BC6"/>
    <w:rsid w:val="7779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211</Words>
  <Characters>240</Characters>
  <Lines>0</Lines>
  <Paragraphs>0</Paragraphs>
  <TotalTime>14</TotalTime>
  <ScaleCrop>false</ScaleCrop>
  <LinksUpToDate>false</LinksUpToDate>
  <CharactersWithSpaces>245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2022-06-20T02:04:00Z</dcterms:created>
  <dc:creator>dell</dc:creator>
  <cp:lastModifiedBy>dell</cp:lastModifiedBy>
  <dcterms:modified xsi:type="dcterms:W3CDTF">2022-06-20T02:49:28Z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FD0B0DF0F7774DCF9000A5F8AB2058DA</vt:lpwstr>
  </property>
</Properties>
</file>